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122230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53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polyamide.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3-step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3-step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selector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controllable.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connecting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laterally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20,5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22,3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03" w:lineRule="exact"/>
        <w:ind w:left="158" w:right="-20"/>
        <w:jc w:val="left"/>
        <w:tabs>
          <w:tab w:pos="434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367" w:type="dxa"/>
      </w:tblPr>
      <w:tblGrid/>
      <w:tr>
        <w:trPr>
          <w:trHeight w:val="514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frequency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(f):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consumption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Hz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26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25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97" w:lineRule="auto"/>
              <w:ind w:left="40" w:right="63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Current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consumption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max</w:t>
            </w:r>
            <w:r>
              <w:rPr>
                <w:rFonts w:ascii="Arial" w:hAnsi="Arial" w:cs="Arial" w:eastAsia="Arial"/>
                <w:sz w:val="12"/>
                <w:szCs w:val="12"/>
                <w:spacing w:val="-5"/>
                <w:w w:val="100"/>
                <w:position w:val="-4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(n):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175" w:right="37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0,2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5" w:right="96"/>
              <w:jc w:val="center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2740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position w:val="1"/>
              </w:rPr>
              <w:t>mi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99"/>
                <w:position w:val="1"/>
              </w:rPr>
              <w:t>n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99"/>
                <w:position w:val="10"/>
              </w:rPr>
              <w:t>-1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4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class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29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4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56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49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6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197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mounting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bracket)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61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67" w:lineRule="auto"/>
              <w:ind w:left="40" w:right="15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990" w:right="20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Ø125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77" w:right="30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2,4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36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6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122478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122230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102647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113483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102179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102712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102939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112679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102895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107633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Geräteschalter,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lose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MTS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128145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3-steps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selector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132.456501pt;height:11.000008pt;mso-position-horizontal-relative:page;mso-position-vertical-relative:page;z-index:-293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fan,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6"/>
                  </w:rPr>
                  <w:t>3-steps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EL...M LV Texte EN.xlsx</dc:title>
  <dcterms:created xsi:type="dcterms:W3CDTF">2019-09-09T11:51:08Z</dcterms:created>
  <dcterms:modified xsi:type="dcterms:W3CDTF">2019-09-09T11:51:08Z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2019-09-09T00:00:00Z</vt:filetime>
  </property>
</Properties>
</file>